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BA" w:rsidRPr="004F38D9" w:rsidRDefault="00113083" w:rsidP="002800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Case Study: </w:t>
      </w:r>
      <w:r w:rsidR="00D629BA" w:rsidRPr="004F38D9">
        <w:rPr>
          <w:rFonts w:ascii="Times New Roman" w:hAnsi="Times New Roman" w:cs="Times New Roman"/>
          <w:b/>
          <w:i/>
          <w:iCs/>
          <w:sz w:val="28"/>
          <w:szCs w:val="28"/>
        </w:rPr>
        <w:t>Gorilla tourism in Africa</w:t>
      </w:r>
    </w:p>
    <w:p w:rsidR="00D629BA" w:rsidRPr="004F38D9" w:rsidRDefault="00D629BA" w:rsidP="002800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" w:hAnsi="Times New Roman" w:cs="Times New Roman"/>
          <w:sz w:val="24"/>
          <w:szCs w:val="24"/>
        </w:rPr>
      </w:pPr>
      <w:r w:rsidRPr="004F38D9">
        <w:rPr>
          <w:rFonts w:ascii="Times New Roman" w:eastAsia="TimesNewRomanPS" w:hAnsi="Times New Roman" w:cs="Times New Roman"/>
          <w:sz w:val="24"/>
          <w:szCs w:val="24"/>
        </w:rPr>
        <w:t>The brutal 1994 campaign of genocide between the Tutsis and Hutus of Rwanda is a graphic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reminder that conservation is very difficult to achieve without an understanding of the socioeconomic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context in which it takes place. Cultural differences prevent us from truly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understanding another culture: their motives, lifestyles and moral bases. Stanford (1999)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 xml:space="preserve">writes that the </w:t>
      </w:r>
      <w:r w:rsidRPr="00D23A9C">
        <w:rPr>
          <w:rFonts w:ascii="Times New Roman" w:eastAsia="TimesNewRomanPS" w:hAnsi="Times New Roman" w:cs="Times New Roman"/>
          <w:color w:val="FF0000"/>
          <w:sz w:val="24"/>
          <w:szCs w:val="24"/>
        </w:rPr>
        <w:t>people of Central Africa have long suffered from too many governments,</w:t>
      </w:r>
      <w:r w:rsidR="0028004E" w:rsidRPr="00D23A9C">
        <w:rPr>
          <w:rFonts w:ascii="Times New Roman" w:eastAsia="TimesNewRomanPS" w:hAnsi="Times New Roman" w:cs="Times New Roman"/>
          <w:color w:val="FF0000"/>
          <w:sz w:val="24"/>
          <w:szCs w:val="24"/>
        </w:rPr>
        <w:t xml:space="preserve"> </w:t>
      </w:r>
      <w:r w:rsidRPr="00D23A9C">
        <w:rPr>
          <w:rFonts w:ascii="Times New Roman" w:eastAsia="TimesNewRomanPS" w:hAnsi="Times New Roman" w:cs="Times New Roman"/>
          <w:color w:val="FF0000"/>
          <w:sz w:val="24"/>
          <w:szCs w:val="24"/>
        </w:rPr>
        <w:t>geographical divisions, colonial powers and dictators, and physical displacement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. This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situation, he suggests, has set the stage for an inherently flammable region, with Western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aid and tourists adding fuel to the blaze. The 1998 capture of eight tourists in the Congo (four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never heard from again), and the 1999 kidnapping of 14 tourists at the ecotourism centre in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Buhomoa, Uganda (eight tourists murdered), brings to light the political and economic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 xml:space="preserve">realities of this region. But despite the war, </w:t>
      </w:r>
      <w:r w:rsidR="00D23A9C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the importance of gorillas to the regional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economy is clear – although millions of people were killed or displaced over the period of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genocide in Rwanda, only five gorillas were killed (Stanford 1999).</w:t>
      </w:r>
    </w:p>
    <w:p w:rsidR="00D629BA" w:rsidRPr="004F38D9" w:rsidRDefault="00D629BA" w:rsidP="002800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" w:hAnsi="Times New Roman" w:cs="Times New Roman"/>
          <w:sz w:val="24"/>
          <w:szCs w:val="24"/>
        </w:rPr>
      </w:pPr>
      <w:r w:rsidRPr="004F38D9">
        <w:rPr>
          <w:rFonts w:ascii="Times New Roman" w:hAnsi="Times New Roman" w:cs="Times New Roman"/>
          <w:i/>
          <w:iCs/>
          <w:sz w:val="24"/>
          <w:szCs w:val="24"/>
        </w:rPr>
        <w:t xml:space="preserve">The Economist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reported in May 2002, that for the first time since 1985 poachers are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trafficking in Rwanda’s mountain gorillas, of which only about 600 remain. They note that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two females were killed in order to capture their infants. An infant gorilla can fetch up to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US$125,000 on the black market. The report acknowledges that the long-term benefits of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gorilla tourism have always been substantial, with this form of tourism ranking as Rwanda’s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third foreign currency earner. The political instability put an end to gorilla tourism in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Rwanda and the Congo; in Uganda, it has begun to rebound only after some significant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initiatives by the Ugandan government to control poaching, preserve habitat, give 20 per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cent of tracking permits to adjacent farmers, and use other funds to support the conservation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budget of the Ugandan Wildlife Authority. In all cases, tour operators have invested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substantial sums of money in the region, but this will not be a profitable area unless the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 xml:space="preserve">government actively enforces policies which 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>instill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 xml:space="preserve"> confidence in tourists and operators alike.</w:t>
      </w:r>
    </w:p>
    <w:p w:rsidR="00D629BA" w:rsidRPr="004F38D9" w:rsidRDefault="00D629BA" w:rsidP="002800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" w:hAnsi="Times New Roman" w:cs="Times New Roman"/>
          <w:sz w:val="24"/>
          <w:szCs w:val="24"/>
        </w:rPr>
      </w:pPr>
      <w:r w:rsidRPr="004F38D9">
        <w:rPr>
          <w:rFonts w:ascii="Times New Roman" w:eastAsia="TimesNewRomanPS" w:hAnsi="Times New Roman" w:cs="Times New Roman"/>
          <w:sz w:val="24"/>
          <w:szCs w:val="24"/>
        </w:rPr>
        <w:t>The International Gorilla Conservation Programme (IGCP) was developed with the goal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to ensure the survival of the mountain gorillas and their habitat. The mountain gorilla is found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only in protected afro-montane forests in northwest Rwanda, southwest Uganda and eastern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Democratic Republic of Congo. In these regions there are two populations. One is in the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Bwindi Impenetrable National Park in Uganda, and the other in the ecologically homogeneous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 xml:space="preserve">region of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lastRenderedPageBreak/>
        <w:t>three parks (Mgahinga Gorilla National Park in Uganda, Volcano National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Park in Rwanda and Virunga National Park in the Congo). The programme is an initiative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between three organisations, including the African Wildlife Foundation, the World Wildlife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Federation, and the various protected areas authorities of the three respective countries. IGCP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helps to monitor and protect the gorillas, train staff and advise governments on policy and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enforcement. They also help with habitat protection which, after poaching, is one of the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biggest threats to the mountain gorilla in an area with tremendous population growth.</w:t>
      </w:r>
    </w:p>
    <w:p w:rsidR="00D629BA" w:rsidRPr="004F38D9" w:rsidRDefault="00D629BA" w:rsidP="002800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" w:hAnsi="Times New Roman" w:cs="Times New Roman"/>
          <w:sz w:val="24"/>
          <w:szCs w:val="24"/>
        </w:rPr>
      </w:pPr>
      <w:r w:rsidRPr="004F38D9">
        <w:rPr>
          <w:rFonts w:ascii="Times New Roman" w:eastAsia="TimesNewRomanPS" w:hAnsi="Times New Roman" w:cs="Times New Roman"/>
          <w:sz w:val="24"/>
          <w:szCs w:val="24"/>
        </w:rPr>
        <w:t>Gorilla tours cost about US$280 for the opportunity to visit a gorilla family for a period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of one hour. Tourists who have a cold or other illness are not allowed to make the journey.</w:t>
      </w:r>
    </w:p>
    <w:p w:rsidR="00D629BA" w:rsidRPr="004F38D9" w:rsidRDefault="00D629BA" w:rsidP="002800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" w:hAnsi="Times New Roman" w:cs="Times New Roman"/>
          <w:sz w:val="24"/>
          <w:szCs w:val="24"/>
        </w:rPr>
      </w:pPr>
      <w:r w:rsidRPr="004F38D9">
        <w:rPr>
          <w:rFonts w:ascii="Times New Roman" w:eastAsia="TimesNewRomanPS" w:hAnsi="Times New Roman" w:cs="Times New Roman"/>
          <w:sz w:val="24"/>
          <w:szCs w:val="24"/>
        </w:rPr>
        <w:t>But despite precautions, primatologists argue that the health of the mountain gorillas is in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 xml:space="preserve">danger because of the </w:t>
      </w:r>
      <w:r w:rsidRPr="00057524">
        <w:rPr>
          <w:rFonts w:ascii="Times New Roman" w:eastAsia="TimesNewRomanPS" w:hAnsi="Times New Roman" w:cs="Times New Roman"/>
          <w:color w:val="FF0000"/>
          <w:sz w:val="24"/>
          <w:szCs w:val="24"/>
        </w:rPr>
        <w:t>volume of tourists that they are exposed to. They note that tourists</w:t>
      </w:r>
      <w:r w:rsidR="0028004E" w:rsidRPr="00057524">
        <w:rPr>
          <w:rFonts w:ascii="Times New Roman" w:eastAsia="TimesNewRomanPS" w:hAnsi="Times New Roman" w:cs="Times New Roman"/>
          <w:color w:val="FF0000"/>
          <w:sz w:val="24"/>
          <w:szCs w:val="24"/>
        </w:rPr>
        <w:t xml:space="preserve"> </w:t>
      </w:r>
      <w:r w:rsidRPr="00057524">
        <w:rPr>
          <w:rFonts w:ascii="Times New Roman" w:eastAsia="TimesNewRomanPS" w:hAnsi="Times New Roman" w:cs="Times New Roman"/>
          <w:color w:val="FF0000"/>
          <w:sz w:val="24"/>
          <w:szCs w:val="24"/>
        </w:rPr>
        <w:t>an expose the animals to human diseases</w:t>
      </w:r>
      <w:r w:rsidRPr="00057524">
        <w:rPr>
          <w:rFonts w:ascii="Times New Roman" w:eastAsia="TimesNewRomanPS" w:hAnsi="Times New Roman" w:cs="Times New Roman"/>
          <w:color w:val="00B050"/>
          <w:sz w:val="24"/>
          <w:szCs w:val="24"/>
        </w:rPr>
        <w:t>,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 xml:space="preserve"> which may very quickly spread throughout a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family (studies of gorilla faeces show that they have indeed picked up new parasites since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the introduction of tourism), but it is not known to what extent wild populations are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susceptible to diseases which have infected captive groups. The following from Tourism and Travel in Uganda are the rules and</w:t>
      </w:r>
      <w:r w:rsidR="0028004E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procedures that tourists must follow in their interactions with the gorillas:</w:t>
      </w:r>
    </w:p>
    <w:p w:rsidR="00D629BA" w:rsidRPr="004F38D9" w:rsidRDefault="00D629BA" w:rsidP="002800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" w:hAnsi="Times New Roman" w:cs="Times New Roman"/>
          <w:sz w:val="24"/>
          <w:szCs w:val="24"/>
        </w:rPr>
      </w:pPr>
      <w:r w:rsidRPr="004F38D9">
        <w:rPr>
          <w:rFonts w:ascii="Times New Roman" w:eastAsia="TimesNewRomanPS" w:hAnsi="Times New Roman" w:cs="Times New Roman"/>
          <w:sz w:val="24"/>
          <w:szCs w:val="24"/>
        </w:rPr>
        <w:t>A maximum number of six visitors may visit a group of habituated gorillas per day.</w:t>
      </w:r>
    </w:p>
    <w:p w:rsidR="00D629BA" w:rsidRPr="004F38D9" w:rsidRDefault="00D629BA" w:rsidP="002800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" w:hAnsi="Times New Roman" w:cs="Times New Roman"/>
          <w:sz w:val="24"/>
          <w:szCs w:val="24"/>
        </w:rPr>
      </w:pPr>
      <w:r w:rsidRPr="004F38D9">
        <w:rPr>
          <w:rFonts w:ascii="Times New Roman" w:eastAsia="TimesNewRomanPS" w:hAnsi="Times New Roman" w:cs="Times New Roman"/>
          <w:sz w:val="24"/>
          <w:szCs w:val="24"/>
        </w:rPr>
        <w:t>Voices are to be kept low.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Do not leave rubbish in the park.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Guides will inform tourists when to take pictures. Flash photography is not permitted.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Always wash your hands before venturing out to the gorillas.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Keep a minimum of 5 metres from the gorillas, to avoid exposure to diseases.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Tourists must stay in a tight group whilst viewing gorillas.</w:t>
      </w:r>
    </w:p>
    <w:p w:rsidR="00D629BA" w:rsidRPr="004F38D9" w:rsidRDefault="00D629BA" w:rsidP="002800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" w:hAnsi="Times New Roman" w:cs="Times New Roman"/>
          <w:sz w:val="24"/>
          <w:szCs w:val="24"/>
        </w:rPr>
      </w:pPr>
      <w:r w:rsidRPr="004F38D9">
        <w:rPr>
          <w:rFonts w:ascii="Times New Roman" w:eastAsia="TimesNewRomanPS" w:hAnsi="Times New Roman" w:cs="Times New Roman"/>
          <w:sz w:val="24"/>
          <w:szCs w:val="24"/>
        </w:rPr>
        <w:t>Do not smoke, eat or drink while near the gorillas.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If a gorilla charges, crouch down slowly and do not look the gorilla in the eyes.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Running will increase the risk of harm.</w:t>
      </w:r>
    </w:p>
    <w:p w:rsidR="00D629BA" w:rsidRPr="004F38D9" w:rsidRDefault="00D629BA" w:rsidP="002800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" w:hAnsi="Times New Roman" w:cs="Times New Roman"/>
          <w:sz w:val="24"/>
          <w:szCs w:val="24"/>
        </w:rPr>
      </w:pPr>
      <w:r w:rsidRPr="004F38D9">
        <w:rPr>
          <w:rFonts w:ascii="Times New Roman" w:eastAsia="TimesNewRomanPS" w:hAnsi="Times New Roman" w:cs="Times New Roman"/>
          <w:sz w:val="24"/>
          <w:szCs w:val="24"/>
        </w:rPr>
        <w:t>Never attempt to touch a gorilla.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If the gorillas become agitated, the one-hour tour may be cut short.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After a visit with the gorillas, keep voices down until 200 metres from the family of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gorillas.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Unfortunately Butynski (1998) observes that many of these directives are often overlooked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in the process of conducting a gorilla e</w:t>
      </w:r>
      <w:r w:rsidR="005F0611">
        <w:rPr>
          <w:rFonts w:ascii="Times New Roman" w:eastAsia="TimesNewRomanPS" w:hAnsi="Times New Roman" w:cs="Times New Roman"/>
          <w:sz w:val="24"/>
          <w:szCs w:val="24"/>
        </w:rPr>
        <w:t>n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cotour. He reports that: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The official number of tourists visiting gorillas has escalated from 6, to 8, with 10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being strongly considered, despite the cautions by scientific experts.</w:t>
      </w:r>
    </w:p>
    <w:p w:rsidR="00D629BA" w:rsidRPr="004F38D9" w:rsidRDefault="00D629BA" w:rsidP="002800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" w:hAnsi="Times New Roman" w:cs="Times New Roman"/>
          <w:sz w:val="24"/>
          <w:szCs w:val="24"/>
        </w:rPr>
      </w:pPr>
      <w:r w:rsidRPr="004F38D9">
        <w:rPr>
          <w:rFonts w:ascii="Times New Roman" w:eastAsia="TimesNewRomanPS" w:hAnsi="Times New Roman" w:cs="Times New Roman"/>
          <w:sz w:val="24"/>
          <w:szCs w:val="24"/>
        </w:rPr>
        <w:t>All gorilla programmes (tours) suffer from a lack of risk assessments, impact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assessments and programme evaluations.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 xml:space="preserve">Tourists and guides have been found frequently to bribe park staff to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lastRenderedPageBreak/>
        <w:t>ignore the rules.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The benefit to the guide is a larger gratuity at the end of the tour, and likely a kickback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to park staff.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Extended visits with gorillas have gone well beyond the one-hour limit.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057524">
        <w:rPr>
          <w:rFonts w:ascii="Times New Roman" w:eastAsia="TimesNewRomanPS" w:hAnsi="Times New Roman" w:cs="Times New Roman"/>
          <w:color w:val="FF0000"/>
          <w:sz w:val="24"/>
          <w:szCs w:val="24"/>
        </w:rPr>
        <w:t>Sick tourists are included on tours and unauthorised visits to non-tourist gorilla groups</w:t>
      </w:r>
      <w:r w:rsidR="00966BA3" w:rsidRPr="00057524">
        <w:rPr>
          <w:rFonts w:ascii="Times New Roman" w:eastAsia="TimesNewRomanPS" w:hAnsi="Times New Roman" w:cs="Times New Roman"/>
          <w:color w:val="FF0000"/>
          <w:sz w:val="24"/>
          <w:szCs w:val="24"/>
        </w:rPr>
        <w:t xml:space="preserve"> </w:t>
      </w:r>
      <w:r w:rsidRPr="00057524">
        <w:rPr>
          <w:rFonts w:ascii="Times New Roman" w:eastAsia="TimesNewRomanPS" w:hAnsi="Times New Roman" w:cs="Times New Roman"/>
          <w:color w:val="FF0000"/>
          <w:sz w:val="24"/>
          <w:szCs w:val="24"/>
        </w:rPr>
        <w:t>have been allowed.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Conservation has taken a back seat to political power-struggles and short-term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financial gains.</w:t>
      </w:r>
    </w:p>
    <w:p w:rsidR="00D629BA" w:rsidRPr="004F38D9" w:rsidRDefault="00D629BA" w:rsidP="002800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" w:hAnsi="Times New Roman" w:cs="Times New Roman"/>
          <w:sz w:val="24"/>
          <w:szCs w:val="24"/>
        </w:rPr>
      </w:pPr>
      <w:r w:rsidRPr="004F38D9">
        <w:rPr>
          <w:rFonts w:ascii="Times New Roman" w:eastAsia="TimesNewRomanPS" w:hAnsi="Times New Roman" w:cs="Times New Roman"/>
          <w:sz w:val="24"/>
          <w:szCs w:val="24"/>
        </w:rPr>
        <w:t xml:space="preserve">Further, he notes that </w:t>
      </w:r>
      <w:r w:rsidRPr="00057524">
        <w:rPr>
          <w:rFonts w:ascii="Times New Roman" w:eastAsia="TimesNewRomanPS" w:hAnsi="Times New Roman" w:cs="Times New Roman"/>
          <w:color w:val="FF0000"/>
          <w:sz w:val="24"/>
          <w:szCs w:val="24"/>
        </w:rPr>
        <w:t>the absence of sound empirical data on gorilla tourism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 xml:space="preserve"> is the partial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cause of so many ethical transgressions, and that information on the extent to which tourists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affect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 xml:space="preserve"> gorilla behaviour, ecology, health and survival is essential. The sustainability of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gorilla tourism is questioned because there is too much disparity between what needs to be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done, and what the most important stakeholder groups (governments and NGOs) are willing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or able to accomplish. This means putting conservation first over economic prosperity;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conducting research; stronger regulations, which are enforced; and more money to support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conservation. While tourism can be directly affected by war, conservation can be aided by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it. A common conservation objective between nations – such as gorilla conservation – often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forces these disparate parties to work together. Citing the director of the IGCP, Annette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Lanjouw, Snell (2001) writes that peace is not a prerequisite for conservation. Lanjouw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suggests that even though she works in a war-zone, conservation can contribute to regional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r w:rsidRPr="004F38D9">
        <w:rPr>
          <w:rFonts w:ascii="Times New Roman" w:eastAsia="TimesNewRomanPS" w:hAnsi="Times New Roman" w:cs="Times New Roman"/>
          <w:sz w:val="24"/>
          <w:szCs w:val="24"/>
        </w:rPr>
        <w:t>stability.</w:t>
      </w:r>
    </w:p>
    <w:p w:rsidR="00D629BA" w:rsidRPr="004F38D9" w:rsidRDefault="00D629BA" w:rsidP="002800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" w:hAnsi="Times New Roman" w:cs="Times New Roman"/>
          <w:sz w:val="24"/>
          <w:szCs w:val="24"/>
        </w:rPr>
      </w:pPr>
      <w:r w:rsidRPr="004F38D9">
        <w:rPr>
          <w:rFonts w:ascii="Times New Roman" w:eastAsia="TimesNewRomanPS" w:hAnsi="Times New Roman" w:cs="Times New Roman"/>
          <w:sz w:val="24"/>
          <w:szCs w:val="24"/>
        </w:rPr>
        <w:t>Websites</w:t>
      </w:r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hyperlink r:id="rId6" w:history="1">
        <w:r w:rsidR="00966BA3" w:rsidRPr="004F38D9">
          <w:rPr>
            <w:rStyle w:val="Hyperlink"/>
            <w:rFonts w:ascii="Times New Roman" w:eastAsia="TimesNewRomanPS" w:hAnsi="Times New Roman" w:cs="Times New Roman"/>
            <w:sz w:val="24"/>
            <w:szCs w:val="24"/>
          </w:rPr>
          <w:t>http://www.fauna-flora.org/around_the_world/africa/gorilla.htm</w:t>
        </w:r>
      </w:hyperlink>
      <w:r w:rsidR="00966BA3" w:rsidRPr="004F38D9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</w:p>
    <w:p w:rsidR="002C2A0C" w:rsidRPr="004F38D9" w:rsidRDefault="00D629BA" w:rsidP="002800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8D9">
        <w:rPr>
          <w:rFonts w:ascii="Times New Roman" w:eastAsia="TimesNewRomanPS" w:hAnsi="Times New Roman" w:cs="Times New Roman"/>
          <w:sz w:val="24"/>
          <w:szCs w:val="24"/>
        </w:rPr>
        <w:t>http://abcnews.go.com/sections/science/DailyNews/gorillas990305.html</w:t>
      </w:r>
    </w:p>
    <w:sectPr w:rsidR="002C2A0C" w:rsidRPr="004F38D9" w:rsidSect="002C2A0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B8F" w:rsidRDefault="00FE1B8F" w:rsidP="004F38D9">
      <w:pPr>
        <w:spacing w:after="0" w:line="240" w:lineRule="auto"/>
      </w:pPr>
      <w:r>
        <w:separator/>
      </w:r>
    </w:p>
  </w:endnote>
  <w:endnote w:type="continuationSeparator" w:id="1">
    <w:p w:rsidR="00FE1B8F" w:rsidRDefault="00FE1B8F" w:rsidP="004F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564626"/>
      <w:docPartObj>
        <w:docPartGallery w:val="Page Numbers (Bottom of Page)"/>
        <w:docPartUnique/>
      </w:docPartObj>
    </w:sdtPr>
    <w:sdtContent>
      <w:p w:rsidR="004F38D9" w:rsidRDefault="00161D9B">
        <w:pPr>
          <w:pStyle w:val="Footer"/>
          <w:jc w:val="center"/>
        </w:pPr>
        <w:fldSimple w:instr=" PAGE   \* MERGEFORMAT ">
          <w:r w:rsidR="00D23A9C">
            <w:rPr>
              <w:noProof/>
            </w:rPr>
            <w:t>1</w:t>
          </w:r>
        </w:fldSimple>
      </w:p>
    </w:sdtContent>
  </w:sdt>
  <w:p w:rsidR="004F38D9" w:rsidRDefault="004F38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B8F" w:rsidRDefault="00FE1B8F" w:rsidP="004F38D9">
      <w:pPr>
        <w:spacing w:after="0" w:line="240" w:lineRule="auto"/>
      </w:pPr>
      <w:r>
        <w:separator/>
      </w:r>
    </w:p>
  </w:footnote>
  <w:footnote w:type="continuationSeparator" w:id="1">
    <w:p w:rsidR="00FE1B8F" w:rsidRDefault="00FE1B8F" w:rsidP="004F3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9BA"/>
    <w:rsid w:val="00057524"/>
    <w:rsid w:val="00113083"/>
    <w:rsid w:val="00161D9B"/>
    <w:rsid w:val="001D7637"/>
    <w:rsid w:val="0028004E"/>
    <w:rsid w:val="002C2A0C"/>
    <w:rsid w:val="004F38D9"/>
    <w:rsid w:val="00527220"/>
    <w:rsid w:val="005A3C39"/>
    <w:rsid w:val="005F0611"/>
    <w:rsid w:val="00733918"/>
    <w:rsid w:val="008E6E2A"/>
    <w:rsid w:val="00966BA3"/>
    <w:rsid w:val="00A10C3B"/>
    <w:rsid w:val="00D23A9C"/>
    <w:rsid w:val="00D629BA"/>
    <w:rsid w:val="00ED059C"/>
    <w:rsid w:val="00FE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B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F3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38D9"/>
  </w:style>
  <w:style w:type="paragraph" w:styleId="Footer">
    <w:name w:val="footer"/>
    <w:basedOn w:val="Normal"/>
    <w:link w:val="FooterChar"/>
    <w:uiPriority w:val="99"/>
    <w:unhideWhenUsed/>
    <w:rsid w:val="004F3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una-flora.org/around_the_world/africa/gorilla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selam</dc:creator>
  <cp:lastModifiedBy>Helen</cp:lastModifiedBy>
  <cp:revision>8</cp:revision>
  <dcterms:created xsi:type="dcterms:W3CDTF">2016-12-12T09:29:00Z</dcterms:created>
  <dcterms:modified xsi:type="dcterms:W3CDTF">2018-02-08T01:32:00Z</dcterms:modified>
</cp:coreProperties>
</file>